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E5399" w:rsidRDefault="001E5399" w:rsidP="00C73D46">
      <w:pPr>
        <w:jc w:val="center"/>
        <w:rPr>
          <w:rFonts w:asciiTheme="majorHAnsi" w:hAnsiTheme="majorHAnsi"/>
          <w:b/>
          <w:sz w:val="24"/>
        </w:rPr>
      </w:pPr>
      <w:r w:rsidRPr="0048579B">
        <w:rPr>
          <w:rFonts w:asciiTheme="majorHAnsi" w:hAnsiTheme="majorHAnsi"/>
          <w:b/>
          <w:sz w:val="24"/>
          <w:u w:val="single"/>
        </w:rPr>
        <w:t>Clinopyroxene and Labradorite</w:t>
      </w:r>
      <w:r w:rsidRPr="008757EF">
        <w:rPr>
          <w:rFonts w:asciiTheme="majorHAnsi" w:hAnsiTheme="majorHAnsi"/>
          <w:b/>
          <w:sz w:val="24"/>
        </w:rPr>
        <w:t xml:space="preserve"> </w:t>
      </w:r>
      <w:r w:rsidR="00662AB2">
        <w:rPr>
          <w:rFonts w:asciiTheme="majorHAnsi" w:hAnsiTheme="majorHAnsi"/>
          <w:b/>
          <w:sz w:val="24"/>
        </w:rPr>
        <w:t>(70-30</w:t>
      </w:r>
      <w:bookmarkStart w:id="0" w:name="_GoBack"/>
      <w:bookmarkEnd w:id="0"/>
      <w:r>
        <w:rPr>
          <w:rFonts w:asciiTheme="majorHAnsi" w:hAnsiTheme="majorHAnsi"/>
          <w:b/>
          <w:sz w:val="24"/>
        </w:rPr>
        <w:t xml:space="preserve">) </w:t>
      </w:r>
      <w:r w:rsidRPr="008757EF">
        <w:rPr>
          <w:rFonts w:asciiTheme="majorHAnsi" w:hAnsiTheme="majorHAnsi"/>
          <w:b/>
          <w:sz w:val="24"/>
        </w:rPr>
        <w:t>Mapping Results</w:t>
      </w:r>
    </w:p>
    <w:p w:rsidR="001E5399" w:rsidRDefault="001E5399" w:rsidP="00C73D46">
      <w:pPr>
        <w:jc w:val="center"/>
        <w:rPr>
          <w:rFonts w:asciiTheme="majorHAnsi" w:hAnsiTheme="majorHAnsi"/>
          <w:b/>
          <w:sz w:val="24"/>
        </w:rPr>
      </w:pPr>
      <w:r>
        <w:rPr>
          <w:rFonts w:asciiTheme="majorHAnsi" w:hAnsiTheme="majorHAnsi"/>
          <w:b/>
          <w:noProof/>
          <w:sz w:val="24"/>
          <w:lang w:eastAsia="en-AU"/>
        </w:rPr>
        <w:drawing>
          <wp:inline distT="0" distB="0" distL="0" distR="0" wp14:anchorId="54CE8A80" wp14:editId="12A42E63">
            <wp:extent cx="6057900" cy="3518699"/>
            <wp:effectExtent l="0" t="0" r="0" b="5715"/>
            <wp:docPr id="2" name="Picture 2" descr="C:\Users\10567345\Documents\Pure Mineral Standards\Raman\Mixtures - Mapping\CPX+LAB70-30 (12.12.13)\Processed\Outputs\3DUnsubtracte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0567345\Documents\Pure Mineral Standards\Raman\Mixtures - Mapping\CPX+LAB70-30 (12.12.13)\Processed\Outputs\3DUnsubtracted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5611" cy="35231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/>
          <w:b/>
          <w:noProof/>
          <w:sz w:val="24"/>
          <w:lang w:eastAsia="en-AU"/>
        </w:rPr>
        <w:drawing>
          <wp:inline distT="0" distB="0" distL="0" distR="0" wp14:anchorId="3F94564B" wp14:editId="38BF5C47">
            <wp:extent cx="5978867" cy="4162425"/>
            <wp:effectExtent l="0" t="0" r="3175" b="0"/>
            <wp:docPr id="4" name="Picture 4" descr="C:\Users\10567345\Documents\Pure Mineral Standards\Raman\Mixtures - Mapping\CPX+LAB70-30 (12.12.13)\Processed\Outputs\3DView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0567345\Documents\Pure Mineral Standards\Raman\Mixtures - Mapping\CPX+LAB70-30 (12.12.13)\Processed\Outputs\3DView2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5375" cy="41669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/>
          <w:b/>
          <w:noProof/>
          <w:sz w:val="24"/>
          <w:lang w:eastAsia="en-AU"/>
        </w:rPr>
        <w:lastRenderedPageBreak/>
        <w:drawing>
          <wp:inline distT="0" distB="0" distL="0" distR="0" wp14:anchorId="2043F240" wp14:editId="69B14EA6">
            <wp:extent cx="6088325" cy="4238625"/>
            <wp:effectExtent l="0" t="0" r="8255" b="0"/>
            <wp:docPr id="3" name="Picture 3" descr="C:\Users\10567345\Documents\Pure Mineral Standards\Raman\Mixtures - Mapping\CPX+LAB70-30 (12.12.13)\Processed\Outputs\3DView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0567345\Documents\Pure Mineral Standards\Raman\Mixtures - Mapping\CPX+LAB70-30 (12.12.13)\Processed\Outputs\3DView1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1587" cy="4240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/>
          <w:b/>
          <w:noProof/>
          <w:sz w:val="24"/>
          <w:lang w:eastAsia="en-AU"/>
        </w:rPr>
        <w:drawing>
          <wp:inline distT="0" distB="0" distL="0" distR="0" wp14:anchorId="5223287F" wp14:editId="29D56316">
            <wp:extent cx="6191250" cy="4310282"/>
            <wp:effectExtent l="0" t="0" r="0" b="0"/>
            <wp:docPr id="1" name="Picture 1" descr="C:\Users\10567345\Documents\Pure Mineral Standards\Raman\Mixtures - Mapping\CPX+LAB70-30 (12.12.13)\Processed\Outputs\3DView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0567345\Documents\Pure Mineral Standards\Raman\Mixtures - Mapping\CPX+LAB70-30 (12.12.13)\Processed\Outputs\3DView3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0" cy="43102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416E" w:rsidRDefault="001E5399" w:rsidP="00C73D46">
      <w:pPr>
        <w:jc w:val="center"/>
        <w:rPr>
          <w:rFonts w:asciiTheme="majorHAnsi" w:hAnsiTheme="majorHAnsi"/>
          <w:b/>
          <w:sz w:val="24"/>
        </w:rPr>
      </w:pPr>
      <w:r>
        <w:rPr>
          <w:rFonts w:asciiTheme="majorHAnsi" w:hAnsiTheme="majorHAnsi"/>
          <w:b/>
          <w:sz w:val="24"/>
        </w:rPr>
        <w:lastRenderedPageBreak/>
        <w:t>Mapping Review – Intensity at point 508</w:t>
      </w:r>
      <w:r>
        <w:rPr>
          <w:rFonts w:asciiTheme="majorHAnsi" w:hAnsiTheme="majorHAnsi"/>
          <w:b/>
          <w:noProof/>
          <w:sz w:val="24"/>
          <w:lang w:eastAsia="en-AU"/>
        </w:rPr>
        <w:drawing>
          <wp:inline distT="0" distB="0" distL="0" distR="0" wp14:anchorId="7A46F963" wp14:editId="0FDA463A">
            <wp:extent cx="6062496" cy="4600575"/>
            <wp:effectExtent l="0" t="0" r="0" b="0"/>
            <wp:docPr id="9" name="Picture 9" descr="C:\Users\10567345\Documents\Pure Mineral Standards\Raman\Mixtures - Mapping\CPX+LAB70-30 (12.12.13)\Processed\Outputs\MapRevIntPoint508-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10567345\Documents\Pure Mineral Standards\Raman\Mixtures - Mapping\CPX+LAB70-30 (12.12.13)\Processed\Outputs\MapRevIntPoint508-4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5199" cy="46026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/>
          <w:b/>
          <w:noProof/>
          <w:sz w:val="24"/>
          <w:lang w:eastAsia="en-AU"/>
        </w:rPr>
        <w:drawing>
          <wp:inline distT="0" distB="0" distL="0" distR="0" wp14:anchorId="43C4CAE7" wp14:editId="6FA8E3B8">
            <wp:extent cx="6057900" cy="4589681"/>
            <wp:effectExtent l="0" t="0" r="0" b="1905"/>
            <wp:docPr id="8" name="Picture 8" descr="C:\Users\10567345\Documents\Pure Mineral Standards\Raman\Mixtures - Mapping\CPX+LAB70-30 (12.12.13)\Processed\Outputs\MapRevIntPoint508-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10567345\Documents\Pure Mineral Standards\Raman\Mixtures - Mapping\CPX+LAB70-30 (12.12.13)\Processed\Outputs\MapRevIntPoint508-3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7719" cy="4604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/>
          <w:b/>
          <w:noProof/>
          <w:sz w:val="24"/>
          <w:lang w:eastAsia="en-AU"/>
        </w:rPr>
        <w:lastRenderedPageBreak/>
        <w:drawing>
          <wp:inline distT="0" distB="0" distL="0" distR="0" wp14:anchorId="3D3507F3" wp14:editId="367EC3BA">
            <wp:extent cx="6067425" cy="4670807"/>
            <wp:effectExtent l="0" t="0" r="0" b="0"/>
            <wp:docPr id="7" name="Picture 7" descr="C:\Users\10567345\Documents\Pure Mineral Standards\Raman\Mixtures - Mapping\CPX+LAB70-30 (12.12.13)\Processed\Outputs\MapRevIntPoint508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0567345\Documents\Pure Mineral Standards\Raman\Mixtures - Mapping\CPX+LAB70-30 (12.12.13)\Processed\Outputs\MapRevIntPoint508-2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7425" cy="4670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/>
          <w:b/>
          <w:noProof/>
          <w:sz w:val="24"/>
          <w:lang w:eastAsia="en-AU"/>
        </w:rPr>
        <w:drawing>
          <wp:inline distT="0" distB="0" distL="0" distR="0" wp14:anchorId="3827973B" wp14:editId="61E1720C">
            <wp:extent cx="6115050" cy="4750995"/>
            <wp:effectExtent l="0" t="0" r="0" b="0"/>
            <wp:docPr id="5" name="Picture 5" descr="C:\Users\10567345\Documents\Pure Mineral Standards\Raman\Mixtures - Mapping\CPX+LAB70-30 (12.12.13)\Processed\Outputs\MapRevIntPoint508-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0567345\Documents\Pure Mineral Standards\Raman\Mixtures - Mapping\CPX+LAB70-30 (12.12.13)\Processed\Outputs\MapRevIntPoint508-5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4750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5399" w:rsidRDefault="001E5399" w:rsidP="00C73D46">
      <w:pPr>
        <w:jc w:val="center"/>
        <w:rPr>
          <w:rFonts w:asciiTheme="majorHAnsi" w:hAnsiTheme="majorHAnsi"/>
          <w:b/>
          <w:sz w:val="24"/>
        </w:rPr>
      </w:pPr>
      <w:r>
        <w:rPr>
          <w:rFonts w:asciiTheme="majorHAnsi" w:hAnsiTheme="majorHAnsi"/>
          <w:b/>
          <w:sz w:val="24"/>
        </w:rPr>
        <w:lastRenderedPageBreak/>
        <w:t>Mapping Review – Intensity at point 668</w:t>
      </w:r>
      <w:r>
        <w:rPr>
          <w:rFonts w:asciiTheme="majorHAnsi" w:hAnsiTheme="majorHAnsi"/>
          <w:b/>
          <w:sz w:val="24"/>
        </w:rPr>
        <w:br/>
      </w:r>
      <w:r>
        <w:rPr>
          <w:rFonts w:asciiTheme="majorHAnsi" w:hAnsiTheme="majorHAnsi"/>
          <w:b/>
          <w:noProof/>
          <w:sz w:val="24"/>
          <w:lang w:eastAsia="en-AU"/>
        </w:rPr>
        <w:drawing>
          <wp:inline distT="0" distB="0" distL="0" distR="0" wp14:anchorId="20E1185E" wp14:editId="7670981A">
            <wp:extent cx="6010275" cy="4561157"/>
            <wp:effectExtent l="0" t="0" r="0" b="0"/>
            <wp:docPr id="14" name="Picture 14" descr="C:\Users\10567345\Documents\Pure Mineral Standards\Raman\Mixtures - Mapping\CPX+LAB70-30 (12.12.13)\Processed\Outputs\MapRevIntPoint668-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10567345\Documents\Pure Mineral Standards\Raman\Mixtures - Mapping\CPX+LAB70-30 (12.12.13)\Processed\Outputs\MapRevIntPoint668-4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5439" cy="45650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/>
          <w:b/>
          <w:noProof/>
          <w:sz w:val="24"/>
          <w:lang w:eastAsia="en-AU"/>
        </w:rPr>
        <w:drawing>
          <wp:inline distT="0" distB="0" distL="0" distR="0" wp14:anchorId="588801FF" wp14:editId="74C18AB2">
            <wp:extent cx="6010275" cy="4546234"/>
            <wp:effectExtent l="0" t="0" r="0" b="6985"/>
            <wp:docPr id="13" name="Picture 13" descr="C:\Users\10567345\Documents\Pure Mineral Standards\Raman\Mixtures - Mapping\CPX+LAB70-30 (12.12.13)\Processed\Outputs\MapRevIntPoint668-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10567345\Documents\Pure Mineral Standards\Raman\Mixtures - Mapping\CPX+LAB70-30 (12.12.13)\Processed\Outputs\MapRevIntPoint668-3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0210" cy="454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/>
          <w:b/>
          <w:noProof/>
          <w:sz w:val="24"/>
          <w:lang w:eastAsia="en-AU"/>
        </w:rPr>
        <w:lastRenderedPageBreak/>
        <w:drawing>
          <wp:inline distT="0" distB="0" distL="0" distR="0" wp14:anchorId="3FF2C08E" wp14:editId="5ED1E505">
            <wp:extent cx="6276975" cy="4572000"/>
            <wp:effectExtent l="0" t="0" r="9525" b="0"/>
            <wp:docPr id="11" name="Picture 11" descr="C:\Users\10567345\Documents\Pure Mineral Standards\Raman\Mixtures - Mapping\CPX+LAB70-30 (12.12.13)\Processed\Outputs\MapRevIntPoint668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10567345\Documents\Pure Mineral Standards\Raman\Mixtures - Mapping\CPX+LAB70-30 (12.12.13)\Processed\Outputs\MapRevIntPoint668-1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6975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/>
          <w:b/>
          <w:noProof/>
          <w:sz w:val="24"/>
          <w:lang w:eastAsia="en-AU"/>
        </w:rPr>
        <w:drawing>
          <wp:inline distT="0" distB="0" distL="0" distR="0" wp14:anchorId="354BDE10" wp14:editId="3A92DF35">
            <wp:extent cx="6238875" cy="4619625"/>
            <wp:effectExtent l="0" t="0" r="9525" b="9525"/>
            <wp:docPr id="10" name="Picture 10" descr="C:\Users\10567345\Documents\Pure Mineral Standards\Raman\Mixtures - Mapping\CPX+LAB70-30 (12.12.13)\Processed\Outputs\MapRevIntPoint668-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10567345\Documents\Pure Mineral Standards\Raman\Mixtures - Mapping\CPX+LAB70-30 (12.12.13)\Processed\Outputs\MapRevIntPoint668-5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8875" cy="461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5399" w:rsidRDefault="001E5399" w:rsidP="00C73D46">
      <w:pPr>
        <w:jc w:val="center"/>
        <w:rPr>
          <w:rFonts w:asciiTheme="majorHAnsi" w:hAnsiTheme="majorHAnsi"/>
          <w:b/>
          <w:noProof/>
          <w:sz w:val="24"/>
          <w:lang w:eastAsia="en-AU"/>
        </w:rPr>
      </w:pPr>
    </w:p>
    <w:p w:rsidR="001E5399" w:rsidRPr="001E5399" w:rsidRDefault="001E5399" w:rsidP="00C73D46">
      <w:pPr>
        <w:jc w:val="center"/>
        <w:rPr>
          <w:rFonts w:asciiTheme="majorHAnsi" w:hAnsiTheme="majorHAnsi"/>
          <w:b/>
          <w:sz w:val="24"/>
        </w:rPr>
      </w:pPr>
      <w:r>
        <w:rPr>
          <w:rFonts w:asciiTheme="majorHAnsi" w:hAnsiTheme="majorHAnsi"/>
          <w:b/>
          <w:sz w:val="24"/>
        </w:rPr>
        <w:lastRenderedPageBreak/>
        <w:t>Mapping Review – Signal to baseline</w:t>
      </w:r>
      <w:r>
        <w:rPr>
          <w:rFonts w:asciiTheme="majorHAnsi" w:hAnsiTheme="majorHAnsi"/>
          <w:b/>
          <w:sz w:val="24"/>
        </w:rPr>
        <w:br/>
      </w:r>
      <w:r>
        <w:rPr>
          <w:rFonts w:asciiTheme="majorHAnsi" w:hAnsiTheme="majorHAnsi"/>
          <w:b/>
          <w:noProof/>
          <w:sz w:val="24"/>
          <w:lang w:eastAsia="en-AU"/>
        </w:rPr>
        <w:drawing>
          <wp:inline distT="0" distB="0" distL="0" distR="0" wp14:anchorId="2F89D477" wp14:editId="55A89566">
            <wp:extent cx="6029325" cy="4575403"/>
            <wp:effectExtent l="0" t="0" r="0" b="0"/>
            <wp:docPr id="20" name="Picture 20" descr="C:\Users\10567345\Documents\Pure Mineral Standards\Raman\Mixtures - Mapping\CPX+LAB70-30 (12.12.13)\Processed\Outputs\MapRevSigBaseline-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10567345\Documents\Pure Mineral Standards\Raman\Mixtures - Mapping\CPX+LAB70-30 (12.12.13)\Processed\Outputs\MapRevSigBaseline-3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5097" cy="4579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/>
          <w:b/>
          <w:noProof/>
          <w:sz w:val="24"/>
          <w:lang w:eastAsia="en-AU"/>
        </w:rPr>
        <w:drawing>
          <wp:inline distT="0" distB="0" distL="0" distR="0" wp14:anchorId="3F783E6D" wp14:editId="02FFA34F">
            <wp:extent cx="6029325" cy="4585852"/>
            <wp:effectExtent l="0" t="0" r="0" b="5715"/>
            <wp:docPr id="17" name="Picture 17" descr="C:\Users\10567345\Documents\Pure Mineral Standards\Raman\Mixtures - Mapping\CPX+LAB70-30 (12.12.13)\Processed\Outputs\MapRevSigBaseline-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10567345\Documents\Pure Mineral Standards\Raman\Mixtures - Mapping\CPX+LAB70-30 (12.12.13)\Processed\Outputs\MapRevSigBaseline-4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0708" cy="45869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/>
          <w:b/>
          <w:noProof/>
          <w:sz w:val="24"/>
          <w:lang w:eastAsia="en-AU"/>
        </w:rPr>
        <w:lastRenderedPageBreak/>
        <w:drawing>
          <wp:inline distT="0" distB="0" distL="0" distR="0" wp14:anchorId="2428BAA9" wp14:editId="498D9846">
            <wp:extent cx="5887668" cy="4352925"/>
            <wp:effectExtent l="0" t="0" r="0" b="0"/>
            <wp:docPr id="19" name="Picture 19" descr="C:\Users\10567345\Documents\Pure Mineral Standards\Raman\Mixtures - Mapping\CPX+LAB70-30 (12.12.13)\Processed\Outputs\MapRevSigBaseline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10567345\Documents\Pure Mineral Standards\Raman\Mixtures - Mapping\CPX+LAB70-30 (12.12.13)\Processed\Outputs\MapRevSigBaseline-2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7668" cy="435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/>
          <w:b/>
          <w:noProof/>
          <w:sz w:val="24"/>
          <w:lang w:eastAsia="en-AU"/>
        </w:rPr>
        <w:drawing>
          <wp:inline distT="0" distB="0" distL="0" distR="0" wp14:anchorId="58178CB8" wp14:editId="1A7E6023">
            <wp:extent cx="5939200" cy="4391025"/>
            <wp:effectExtent l="0" t="0" r="4445" b="0"/>
            <wp:docPr id="18" name="Picture 18" descr="C:\Users\10567345\Documents\Pure Mineral Standards\Raman\Mixtures - Mapping\CPX+LAB70-30 (12.12.13)\Processed\Outputs\MapRevSigBaseline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10567345\Documents\Pure Mineral Standards\Raman\Mixtures - Mapping\CPX+LAB70-30 (12.12.13)\Processed\Outputs\MapRevSigBaseline-1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772" cy="4395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E5399" w:rsidRPr="001E5399" w:rsidSect="001E5399">
      <w:headerReference w:type="default" r:id="rId24"/>
      <w:pgSz w:w="11907" w:h="16839" w:code="9"/>
      <w:pgMar w:top="568" w:right="425" w:bottom="284" w:left="56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163BB" w:rsidRDefault="009163BB" w:rsidP="00293250">
      <w:pPr>
        <w:spacing w:after="0" w:line="240" w:lineRule="auto"/>
      </w:pPr>
      <w:r>
        <w:separator/>
      </w:r>
    </w:p>
  </w:endnote>
  <w:endnote w:type="continuationSeparator" w:id="0">
    <w:p w:rsidR="009163BB" w:rsidRDefault="009163BB" w:rsidP="002932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163BB" w:rsidRDefault="009163BB" w:rsidP="00293250">
      <w:pPr>
        <w:spacing w:after="0" w:line="240" w:lineRule="auto"/>
      </w:pPr>
      <w:r>
        <w:separator/>
      </w:r>
    </w:p>
  </w:footnote>
  <w:footnote w:type="continuationSeparator" w:id="0">
    <w:p w:rsidR="009163BB" w:rsidRDefault="009163BB" w:rsidP="002932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71775" w:rsidRDefault="00871775" w:rsidP="00871775">
    <w:pPr>
      <w:pStyle w:val="Header"/>
      <w:jc w:val="right"/>
    </w:pPr>
  </w:p>
  <w:p w:rsidR="00871775" w:rsidRDefault="00871775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4568"/>
    <w:rsid w:val="001E5399"/>
    <w:rsid w:val="0021743E"/>
    <w:rsid w:val="00293250"/>
    <w:rsid w:val="002F3512"/>
    <w:rsid w:val="0039584C"/>
    <w:rsid w:val="00463606"/>
    <w:rsid w:val="005B4239"/>
    <w:rsid w:val="00602115"/>
    <w:rsid w:val="00662AB2"/>
    <w:rsid w:val="00784E89"/>
    <w:rsid w:val="007D14D6"/>
    <w:rsid w:val="007F436D"/>
    <w:rsid w:val="00871775"/>
    <w:rsid w:val="00880D23"/>
    <w:rsid w:val="009163BB"/>
    <w:rsid w:val="00920361"/>
    <w:rsid w:val="00BF396A"/>
    <w:rsid w:val="00C73D46"/>
    <w:rsid w:val="00D1125D"/>
    <w:rsid w:val="00D44568"/>
    <w:rsid w:val="00D8416E"/>
    <w:rsid w:val="00EB2BDF"/>
    <w:rsid w:val="00FA43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E5399"/>
    <w:rPr>
      <w:lang w:val="en-A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9325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93250"/>
  </w:style>
  <w:style w:type="paragraph" w:styleId="Footer">
    <w:name w:val="footer"/>
    <w:basedOn w:val="Normal"/>
    <w:link w:val="FooterChar"/>
    <w:uiPriority w:val="99"/>
    <w:unhideWhenUsed/>
    <w:rsid w:val="0029325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93250"/>
  </w:style>
  <w:style w:type="paragraph" w:styleId="BalloonText">
    <w:name w:val="Balloon Text"/>
    <w:basedOn w:val="Normal"/>
    <w:link w:val="BalloonTextChar"/>
    <w:uiPriority w:val="99"/>
    <w:semiHidden/>
    <w:unhideWhenUsed/>
    <w:rsid w:val="002932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93250"/>
    <w:rPr>
      <w:rFonts w:ascii="Tahoma" w:hAnsi="Tahoma" w:cs="Tahoma"/>
      <w:sz w:val="16"/>
      <w:szCs w:val="16"/>
    </w:rPr>
  </w:style>
  <w:style w:type="character" w:styleId="PlaceholderText">
    <w:name w:val="Placeholder Text"/>
    <w:basedOn w:val="DefaultParagraphFont"/>
    <w:uiPriority w:val="99"/>
    <w:semiHidden/>
    <w:rsid w:val="00293250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E5399"/>
    <w:rPr>
      <w:lang w:val="en-A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9325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93250"/>
  </w:style>
  <w:style w:type="paragraph" w:styleId="Footer">
    <w:name w:val="footer"/>
    <w:basedOn w:val="Normal"/>
    <w:link w:val="FooterChar"/>
    <w:uiPriority w:val="99"/>
    <w:unhideWhenUsed/>
    <w:rsid w:val="0029325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93250"/>
  </w:style>
  <w:style w:type="paragraph" w:styleId="BalloonText">
    <w:name w:val="Balloon Text"/>
    <w:basedOn w:val="Normal"/>
    <w:link w:val="BalloonTextChar"/>
    <w:uiPriority w:val="99"/>
    <w:semiHidden/>
    <w:unhideWhenUsed/>
    <w:rsid w:val="002932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93250"/>
    <w:rPr>
      <w:rFonts w:ascii="Tahoma" w:hAnsi="Tahoma" w:cs="Tahoma"/>
      <w:sz w:val="16"/>
      <w:szCs w:val="16"/>
    </w:rPr>
  </w:style>
  <w:style w:type="character" w:styleId="PlaceholderText">
    <w:name w:val="Placeholder Text"/>
    <w:basedOn w:val="DefaultParagraphFont"/>
    <w:uiPriority w:val="99"/>
    <w:semiHidden/>
    <w:rsid w:val="00293250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138.25.100.185\Templates\Public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E9745AD-F577-42A0-B3E4-55F731DD4C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Public.dotx</Template>
  <TotalTime>7</TotalTime>
  <Pages>8</Pages>
  <Words>28</Words>
  <Characters>162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UTS</Company>
  <LinksUpToDate>false</LinksUpToDate>
  <CharactersWithSpaces>189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utsadmin</dc:creator>
  <cp:lastModifiedBy>utsadmin</cp:lastModifiedBy>
  <cp:revision>5</cp:revision>
  <dcterms:created xsi:type="dcterms:W3CDTF">2014-02-24T00:14:00Z</dcterms:created>
  <dcterms:modified xsi:type="dcterms:W3CDTF">2014-03-25T05:20:00Z</dcterms:modified>
  <cp:category>PUBLIC USE</cp:category>
</cp:coreProperties>
</file>